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6D763" w14:textId="00A39559" w:rsidR="00C97F11" w:rsidRPr="00D77E7D" w:rsidRDefault="00C97F11" w:rsidP="00C97F11">
      <w:pPr>
        <w:pStyle w:val="TEKSTZacznikido"/>
        <w:ind w:left="0"/>
        <w:jc w:val="both"/>
        <w:rPr>
          <w:color w:val="FF0000"/>
        </w:rPr>
      </w:pPr>
      <w:r w:rsidRPr="00D77E7D">
        <w:t>Załącznik nr 4</w:t>
      </w:r>
      <w:r>
        <w:t xml:space="preserve"> </w:t>
      </w:r>
      <w:r w:rsidRPr="00D77E7D">
        <w:t>do Umowy wsparcia w Projekcie: „Przepis na rozwój – czas na niskoemisyjną GOZpodarkę” nr FERS.01.03-IP.09-0083/23</w:t>
      </w:r>
    </w:p>
    <w:p w14:paraId="0BAED6CF" w14:textId="33E03D6A" w:rsidR="00C97F11" w:rsidRDefault="00C97F11" w:rsidP="00D77E7D">
      <w:pPr>
        <w:pStyle w:val="TEKSTZacznikido"/>
        <w:ind w:left="0"/>
        <w:jc w:val="both"/>
      </w:pPr>
      <w:r>
        <w:rPr>
          <w:rFonts w:ascii="Arial" w:hAnsi="Arial"/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400269C4" wp14:editId="377C468C">
            <wp:simplePos x="0" y="0"/>
            <wp:positionH relativeFrom="margin">
              <wp:align>center</wp:align>
            </wp:positionH>
            <wp:positionV relativeFrom="paragraph">
              <wp:posOffset>504540</wp:posOffset>
            </wp:positionV>
            <wp:extent cx="5762625" cy="523875"/>
            <wp:effectExtent l="0" t="0" r="9525" b="9525"/>
            <wp:wrapTight wrapText="bothSides">
              <wp:wrapPolygon edited="0">
                <wp:start x="0" y="0"/>
                <wp:lineTo x="0" y="21207"/>
                <wp:lineTo x="21564" y="21207"/>
                <wp:lineTo x="21564" y="0"/>
                <wp:lineTo x="0" y="0"/>
              </wp:wrapPolygon>
            </wp:wrapTight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4A71" w:rsidRPr="00D545C0">
        <w:t>Załączniki</w:t>
      </w:r>
      <w:r>
        <w:t xml:space="preserve"> </w:t>
      </w:r>
      <w:r w:rsidR="00F64A71" w:rsidRPr="00D545C0">
        <w:t xml:space="preserve">do rozporządzenia Rady Ministrów z dnia </w:t>
      </w:r>
      <w:r w:rsidR="00D77E7D">
        <w:t>17 października 2025</w:t>
      </w:r>
      <w:r w:rsidR="00F64A71" w:rsidRPr="00D545C0">
        <w:t xml:space="preserve"> (Dz. U. poz. </w:t>
      </w:r>
      <w:r w:rsidR="00D77E7D">
        <w:t>1489</w:t>
      </w:r>
      <w:r w:rsidR="00F64A71" w:rsidRPr="00D545C0">
        <w:t>)</w:t>
      </w:r>
      <w:r w:rsidR="00D77E7D">
        <w:t xml:space="preserve">. </w:t>
      </w:r>
      <w:r>
        <w:t>Załącznik nr 1</w:t>
      </w:r>
    </w:p>
    <w:p w14:paraId="1492BB17" w14:textId="77777777" w:rsidR="00C97F11" w:rsidRPr="00C97F11" w:rsidRDefault="00C97F11" w:rsidP="00D77E7D">
      <w:pPr>
        <w:pStyle w:val="TEKSTZacznikido"/>
        <w:ind w:left="0"/>
        <w:jc w:val="both"/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C97F11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C97F1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C97F1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lastRenderedPageBreak/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C97F1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C97F1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C97F1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C97F1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C97F1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C97F1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C97F11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C97F1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w zakresie produkcji podstawowej produktów rolnych wymienionych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C97F1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C97F1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C97F1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C97F1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C97F1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C97F1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C97F1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C97F1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C97F1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C97F1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C97F1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C97F1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7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25E09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7395C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97F11"/>
    <w:rsid w:val="00CB0270"/>
    <w:rsid w:val="00CB230D"/>
    <w:rsid w:val="00CB2DF8"/>
    <w:rsid w:val="00CB32D4"/>
    <w:rsid w:val="00CD136D"/>
    <w:rsid w:val="00CD4928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77E7D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1844</Words>
  <Characters>11069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Anna Adamus</cp:lastModifiedBy>
  <cp:revision>2</cp:revision>
  <dcterms:created xsi:type="dcterms:W3CDTF">2025-11-18T08:11:00Z</dcterms:created>
  <dcterms:modified xsi:type="dcterms:W3CDTF">2025-11-18T08:11:00Z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